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
        </w:docPartObj>
        <w:id w:val="565866316"/>
      </w:sdtPr>
      <w:sdtContent>
        <w:p>
          <w:pPr>
            <w:pStyle w:val="Normal"/>
            <w:rPr/>
          </w:pPr>
          <w:r>
            <w:rPr/>
            <mc:AlternateContent>
              <mc:Choice Requires="wpg">
                <w:drawing>
                  <wp:anchor behindDoc="1" distT="0" distB="0" distL="114300" distR="114300" simplePos="0" locked="0" layoutInCell="1" allowOverlap="1" relativeHeight="2" wp14:anchorId="6A94FDFF">
                    <wp:simplePos x="0" y="0"/>
                    <wp:positionH relativeFrom="page">
                      <wp:posOffset>-3088005</wp:posOffset>
                    </wp:positionH>
                    <wp:positionV relativeFrom="page">
                      <wp:posOffset>382270</wp:posOffset>
                    </wp:positionV>
                    <wp:extent cx="6865620" cy="9124315"/>
                    <wp:effectExtent l="0" t="0" r="2540" b="635"/>
                    <wp:wrapNone/>
                    <wp:docPr id="1" name="Grupa 193"/>
                    <a:graphic xmlns:a="http://schemas.openxmlformats.org/drawingml/2006/main">
                      <a:graphicData uri="http://schemas.microsoft.com/office/word/2010/wordprocessingGroup">
                        <wpg:wgp>
                          <wpg:cNvGrpSpPr/>
                          <wpg:grpSpPr>
                            <a:xfrm>
                              <a:off x="0" y="0"/>
                              <a:ext cx="6864840" cy="9123840"/>
                            </a:xfrm>
                          </wpg:grpSpPr>
                          <wps:wsp>
                            <wps:cNvSpPr/>
                            <wps:spPr>
                              <a:xfrm>
                                <a:off x="0" y="0"/>
                                <a:ext cx="6858000" cy="13708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4094640"/>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pPr>
                                    <w:spacing w:before="12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Calibri" w:hAnsi="Calibri"/>
                                      <w:color w:val="FFFFFF"/>
                                    </w:rPr>
                                    <w:t>Marta Koralewska</w:t>
                                  </w:r>
                                </w:p>
                                <w:p>
                                  <w:pPr>
                                    <w:spacing w:before="120" w:after="0" w:lineRule="auto" w:line="240"/>
                                    <w:jc w:val="center"/>
                                    <w:rPr/>
                                  </w:pPr>
                                  <w:r>
                                    <w:rPr>
                                      <w:sz w:val="22"/>
                                      <w:b w:val="false"/>
                                      <w:u w:val="none"/>
                                      <w:dstrike w:val="false"/>
                                      <w:strike w:val="false"/>
                                      <w:i w:val="false"/>
                                      <w:vertAlign w:val="baseline"/>
                                      <w:position w:val="0"/>
                                      <w:spacing w:val="0"/>
                                      <w:szCs w:val="22"/>
                                      <w:bCs w:val="false"/>
                                      <w:iCs w:val="false"/>
                                      <w:caps/>
                                      <w:rFonts w:ascii="Calibri" w:hAnsi="Calibri"/>
                                      <w:color w:val="FFFFFF"/>
                                    </w:rPr>
                                    <w:t>Przedszkole Miesjkie nr 56 w Łodzi</w:t>
                                  </w:r>
                                </w:p>
                              </w:txbxContent>
                            </wps:txbx>
                            <wps:bodyPr lIns="457200" rIns="457200" tIns="731520" bIns="457200" anchor="b">
                              <a:noAutofit/>
                            </wps:bodyPr>
                          </wps:wsp>
                          <wps:wsp>
                            <wps:cNvSpPr/>
                            <wps:spPr>
                              <a:xfrm>
                                <a:off x="6840" y="1371600"/>
                                <a:ext cx="6858000" cy="2722320"/>
                              </a:xfrm>
                              <a:prstGeom prst="rect">
                                <a:avLst/>
                              </a:prstGeom>
                              <a:solidFill>
                                <a:schemeClr val="bg1"/>
                              </a:solidFill>
                              <a:ln w="6480">
                                <a:noFill/>
                              </a:ln>
                            </wps:spPr>
                            <wps:style>
                              <a:lnRef idx="0">
                                <a:schemeClr val="accent1"/>
                              </a:lnRef>
                              <a:fillRef idx="0">
                                <a:schemeClr val="accent1"/>
                              </a:fillRef>
                              <a:effectRef idx="0">
                                <a:schemeClr val="accent1"/>
                              </a:effectRef>
                              <a:fontRef idx="minor"/>
                            </wps:style>
                            <wps:txbx>
                              <w:txbxContent>
                                <w:p>
                                  <w:pPr>
                                    <w:spacing w:before="0" w:after="0" w:lineRule="auto" w:line="240"/>
                                    <w:jc w:val="center"/>
                                    <w:rPr/>
                                  </w:pPr>
                                  <w:r>
                                    <w:rPr>
                                      <w:sz w:val="72"/>
                                      <w:b/>
                                      <w:u w:val="none"/>
                                      <w:dstrike w:val="false"/>
                                      <w:strike w:val="false"/>
                                      <w:i w:val="false"/>
                                      <w:vertAlign w:val="baseline"/>
                                      <w:position w:val="0"/>
                                      <w:spacing w:val="0"/>
                                      <w:szCs w:val="72"/>
                                      <w:bCs/>
                                      <w:iCs w:val="false"/>
                                      <w:smallCaps w:val="false"/>
                                      <w:caps w:val="false"/>
                                      <w:rFonts w:ascii="Times New Roman" w:hAnsi="Times New Roman" w:cs="Times New Roman"/>
                                      <w:color w:val="A5A5A5"/>
                                      <w14:props3d w14:extrusionH="57150" w14:contourW="0" w14:prstMaterial="matte">
                                        <w14:bevelT w14:w="63500" w14:h="12700" w14:prst="angle"/>
                                        <w14:contourClr>
                                          <w14:schemeClr w14:val="bg1">
                                            <w14:lumMod w14:val="65000"/>
                                          </w14:schemeClr>
                                        </w14:contourClr>
                                      </w14:props3d>
                                      <w14:reflection w14:blurRad="6350" w14:stA="50000" w14:stPos="0" w14:endA="300" w14:endPos="50000" w14:dist="60007" w14:dir="5400000" w14:fadeDir="5400000" w14:sx="100000" w14:sy="-100000" w14:kx="0" w14:ky="0" w14:algn="bl"/>
                                      <w14:stylisticSets>
                                        <w14:styleSet w14:id="1"/>
                                      </w14:stylisticSets>
                                      <w14:textOutline w14:w="9525" w14:cap="flat" w14:cmpd="sng" w14:algn="ctr">
                                        <w14:solidFill>
                                          <w14:schemeClr w14:val="tx1">
                                            <w14:lumMod w14:val="50000"/>
                                            <w14:lumOff w14:val="50000"/>
                                          </w14:schemeClr>
                                        </w14:solidFill>
                                        <w14:prstDash w14:val="solid"/>
                                        <w14:round/>
                                      </w14:textOutline>
                                    </w:rPr>
                                    <w:t>Łodziaki – Wdzięczniaki</w:t>
                                  </w:r>
                                </w:p>
                                <w:p>
                                  <w:pPr>
                                    <w:spacing w:before="0" w:after="0" w:lineRule="auto" w:line="240"/>
                                    <w:jc w:val="center"/>
                                    <w:rPr/>
                                  </w:pPr>
                                  <w:r>
                                    <w:rPr>
                                      <w:sz w:val="36"/>
                                      <w:b w:val="false"/>
                                      <w:u w:val="none"/>
                                      <w:dstrike w:val="false"/>
                                      <w:strike w:val="false"/>
                                      <w:i w:val="false"/>
                                      <w:vertAlign w:val="baseline"/>
                                      <w:position w:val="0"/>
                                      <w:spacing w:val="0"/>
                                      <w:szCs w:val="36"/>
                                      <w:bCs w:val="false"/>
                                      <w:iCs w:val="false"/>
                                      <w:caps/>
                                      <w:rFonts w:cs="Times New Roman" w:ascii="Calibri" w:hAnsi="Calibri"/>
                                      <w:color w:val="4472C4"/>
                                      <w14:props3d w14:extrusionH="57150" w14:contourW="0" w14:prstMaterial="matte">
                                        <w14:bevelT w14:w="63500" w14:h="12700" w14:prst="angle"/>
                                        <w14:contourClr>
                                          <w14:schemeClr w14:val="bg1">
                                            <w14:lumMod w14:val="65000"/>
                                          </w14:schemeClr>
                                        </w14:contourClr>
                                      </w14:props3d>
                                      <w14:reflection w14:blurRad="6350" w14:stA="50000" w14:stPos="0" w14:endA="300" w14:endPos="50000" w14:dist="60007" w14:dir="5400000" w14:fadeDir="5400000" w14:sx="100000" w14:sy="-100000" w14:kx="0" w14:ky="0" w14:algn="bl"/>
                                      <w14:stylisticSets>
                                        <w14:styleSet w14:id="1"/>
                                      </w14:stylisticSets>
                                      <w14:textOutline w14:w="9525" w14:cap="flat" w14:cmpd="sng" w14:algn="ctr">
                                        <w14:solidFill>
                                          <w14:schemeClr w14:val="tx1">
                                            <w14:lumMod w14:val="50000"/>
                                            <w14:lumOff w14:val="50000"/>
                                          </w14:schemeClr>
                                        </w14:solidFill>
                                        <w14:prstDash w14:val="solid"/>
                                        <w14:round/>
                                      </w14:textOutline>
                                    </w:rPr>
                                    <w:t>akcja społeczna</w:t>
                                  </w:r>
                                </w:p>
                              </w:txbxContent>
                            </wps:txbx>
                            <wps:bodyPr lIns="457200" rIns="457200" tIns="91440" bIns="91440" anchor="ctr">
                              <a:noAutofit/>
                            </wps:bodyPr>
                          </wps:wsp>
                        </wpg:wgp>
                      </a:graphicData>
                    </a:graphic>
                    <wp14:sizeRelH relativeFrom="page">
                      <wp14:pctWidth>88000</wp14:pctWidth>
                    </wp14:sizeRelH>
                    <wp14:sizeRelV relativeFrom="page">
                      <wp14:pctHeight>91000</wp14:pctHeight>
                    </wp14:sizeRelV>
                  </wp:anchor>
                </w:drawing>
              </mc:Choice>
              <mc:Fallback>
                <w:pict>
                  <v:group id="shape_0" alt="Grupa 193" style="position:absolute;margin-left:-243.15pt;margin-top:30.1pt;width:540.55pt;height:718.4pt" coordorigin="-4863,602" coordsize="10811,14368">
                    <v:rect id="shape_0" ID="Prostokąt 194" fillcolor="#4472c4" stroked="f" style="position:absolute;left:-4863;top:602;width:10799;height:2158;mso-position-horizontal-relative:page;mso-position-vertical-relative:page">
                      <v:textbox>
                        <w:txbxContent>
                          <w:p>
                            <w:pPr>
                              <w:jc w:val="left"/>
                              <w:rPr/>
                            </w:pPr>
                            <w:r>
                              <w:rPr/>
                            </w:r>
                          </w:p>
                        </w:txbxContent>
                      </v:textbox>
                      <w10:wrap type="none"/>
                      <v:fill type="solid" color2="#bb8d3b" o:detectmouseclick="t"/>
                      <v:stroke color="#3465a4" weight="12600" joinstyle="miter" endcap="flat"/>
                    </v:rect>
                    <v:rect id="shape_0" ID="Prostokąt 195" fillcolor="#4472c4" stroked="f" style="position:absolute;left:-4863;top:7050;width:10799;height:7919;mso-position-horizontal-relative:page;mso-position-vertical-relative:page">
                      <v:textbox>
                        <w:txbxContent>
                          <w:p>
                            <w:pPr>
                              <w:spacing w:before="12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Calibri" w:hAnsi="Calibri"/>
                                <w:color w:val="FFFFFF"/>
                              </w:rPr>
                              <w:t>Marta Koralewska</w:t>
                            </w:r>
                          </w:p>
                          <w:p>
                            <w:pPr>
                              <w:spacing w:before="120" w:after="0" w:lineRule="auto" w:line="240"/>
                              <w:jc w:val="center"/>
                              <w:rPr/>
                            </w:pPr>
                            <w:r>
                              <w:rPr>
                                <w:sz w:val="22"/>
                                <w:b w:val="false"/>
                                <w:u w:val="none"/>
                                <w:dstrike w:val="false"/>
                                <w:strike w:val="false"/>
                                <w:i w:val="false"/>
                                <w:vertAlign w:val="baseline"/>
                                <w:position w:val="0"/>
                                <w:spacing w:val="0"/>
                                <w:szCs w:val="22"/>
                                <w:bCs w:val="false"/>
                                <w:iCs w:val="false"/>
                                <w:caps/>
                                <w:rFonts w:ascii="Calibri" w:hAnsi="Calibri"/>
                                <w:color w:val="FFFFFF"/>
                              </w:rPr>
                              <w:t>Przedszkole Miesjkie nr 56 w Łodzi</w:t>
                            </w:r>
                          </w:p>
                        </w:txbxContent>
                      </v:textbox>
                      <w10:wrap type="square"/>
                      <v:fill type="solid" color2="#bb8d3b" o:detectmouseclick="t"/>
                      <v:stroke color="#3465a4" weight="12600" joinstyle="miter" endcap="flat"/>
                    </v:rect>
                    <v:rect id="shape_0" ID="Pole tekstowe 196" fillcolor="white" stroked="f" style="position:absolute;left:-4852;top:2762;width:10799;height:4286;mso-position-horizontal-relative:page;mso-position-vertical-relative:page">
                      <v:textbox>
                        <w:txbxContent>
                          <w:p>
                            <w:pPr>
                              <w:spacing w:before="0" w:after="0" w:lineRule="auto" w:line="240"/>
                              <w:jc w:val="center"/>
                              <w:rPr/>
                            </w:pPr>
                            <w:r>
                              <w:rPr>
                                <w:sz w:val="72"/>
                                <w:b/>
                                <w:u w:val="none"/>
                                <w:dstrike w:val="false"/>
                                <w:strike w:val="false"/>
                                <w:i w:val="false"/>
                                <w:vertAlign w:val="baseline"/>
                                <w:position w:val="0"/>
                                <w:spacing w:val="0"/>
                                <w:szCs w:val="72"/>
                                <w:bCs/>
                                <w:iCs w:val="false"/>
                                <w:smallCaps w:val="false"/>
                                <w:caps w:val="false"/>
                                <w:rFonts w:ascii="Times New Roman" w:hAnsi="Times New Roman" w:cs="Times New Roman"/>
                                <w:color w:val="A5A5A5"/>
                                <w14:props3d w14:extrusionH="57150" w14:contourW="0" w14:prstMaterial="matte">
                                  <w14:bevelT w14:w="63500" w14:h="12700" w14:prst="angle"/>
                                  <w14:contourClr>
                                    <w14:schemeClr w14:val="bg1">
                                      <w14:lumMod w14:val="65000"/>
                                    </w14:schemeClr>
                                  </w14:contourClr>
                                </w14:props3d>
                                <w14:reflection w14:blurRad="6350" w14:stA="50000" w14:stPos="0" w14:endA="300" w14:endPos="50000" w14:dist="60007" w14:dir="5400000" w14:fadeDir="5400000" w14:sx="100000" w14:sy="-100000" w14:kx="0" w14:ky="0" w14:algn="bl"/>
                                <w14:stylisticSets>
                                  <w14:styleSet w14:id="1"/>
                                </w14:stylisticSets>
                                <w14:textOutline w14:w="9525" w14:cap="flat" w14:cmpd="sng" w14:algn="ctr">
                                  <w14:solidFill>
                                    <w14:schemeClr w14:val="tx1">
                                      <w14:lumMod w14:val="50000"/>
                                      <w14:lumOff w14:val="50000"/>
                                    </w14:schemeClr>
                                  </w14:solidFill>
                                  <w14:prstDash w14:val="solid"/>
                                  <w14:round/>
                                </w14:textOutline>
                              </w:rPr>
                              <w:t>Łodziaki – Wdzięczniaki</w:t>
                            </w:r>
                          </w:p>
                          <w:p>
                            <w:pPr>
                              <w:spacing w:before="0" w:after="0" w:lineRule="auto" w:line="240"/>
                              <w:jc w:val="center"/>
                              <w:rPr/>
                            </w:pPr>
                            <w:r>
                              <w:rPr>
                                <w:sz w:val="36"/>
                                <w:b w:val="false"/>
                                <w:u w:val="none"/>
                                <w:dstrike w:val="false"/>
                                <w:strike w:val="false"/>
                                <w:i w:val="false"/>
                                <w:vertAlign w:val="baseline"/>
                                <w:position w:val="0"/>
                                <w:spacing w:val="0"/>
                                <w:szCs w:val="36"/>
                                <w:bCs w:val="false"/>
                                <w:iCs w:val="false"/>
                                <w:caps/>
                                <w:rFonts w:cs="Times New Roman" w:ascii="Calibri" w:hAnsi="Calibri"/>
                                <w:color w:val="4472C4"/>
                                <w14:props3d w14:extrusionH="57150" w14:contourW="0" w14:prstMaterial="matte">
                                  <w14:bevelT w14:w="63500" w14:h="12700" w14:prst="angle"/>
                                  <w14:contourClr>
                                    <w14:schemeClr w14:val="bg1">
                                      <w14:lumMod w14:val="65000"/>
                                    </w14:schemeClr>
                                  </w14:contourClr>
                                </w14:props3d>
                                <w14:reflection w14:blurRad="6350" w14:stA="50000" w14:stPos="0" w14:endA="300" w14:endPos="50000" w14:dist="60007" w14:dir="5400000" w14:fadeDir="5400000" w14:sx="100000" w14:sy="-100000" w14:kx="0" w14:ky="0" w14:algn="bl"/>
                                <w14:stylisticSets>
                                  <w14:styleSet w14:id="1"/>
                                </w14:stylisticSets>
                                <w14:textOutline w14:w="9525" w14:cap="flat" w14:cmpd="sng" w14:algn="ctr">
                                  <w14:solidFill>
                                    <w14:schemeClr w14:val="tx1">
                                      <w14:lumMod w14:val="50000"/>
                                      <w14:lumOff w14:val="50000"/>
                                    </w14:schemeClr>
                                  </w14:solidFill>
                                  <w14:prstDash w14:val="solid"/>
                                  <w14:round/>
                                </w14:textOutline>
                              </w:rPr>
                              <w:t>akcja społeczna</w:t>
                            </w:r>
                          </w:p>
                        </w:txbxContent>
                      </v:textbox>
                      <w10:wrap type="square"/>
                      <v:fill type="solid" color2="black" o:detectmouseclick="t"/>
                      <v:stroke color="#3465a4" weight="6480" joinstyle="round" endcap="flat"/>
                    </v:rect>
                  </v:group>
                </w:pict>
              </mc:Fallback>
            </mc:AlternateContent>
          </w:r>
        </w:p>
        <w:p>
          <w:pPr>
            <w:pStyle w:val="Normal"/>
            <w:rPr>
              <w:rFonts w:ascii="Times New Roman" w:hAnsi="Times New Roman" w:cs="Times New Roman"/>
              <w:b/>
              <w:b/>
              <w:color w:val="A5A5A5" w:themeColor="accent3"/>
              <w:sz w:val="24"/>
              <w:szCs w:val="24"/>
              <w14:reflection w14:blurRad="6350" w14:stA="50000" w14:stPos="0" w14:endA="300" w14:endPos="50000" w14:dist="60007" w14:dir="5400000" w14:fadeDir="5400000" w14:sx="100000" w14:sy="-100000" w14:kx="0" w14:ky="0" w14:algn="bl"/>
              <w14:textOutline w14:w="9525" w14:cap="flat" w14:cmpd="sng" w14:algn="ctr">
                <w14:solidFill>
                  <w14:schemeClr w14:val="tx1">
                    <w14:lumMod w14:val="50000"/>
                    <w14:lumOff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14:stylisticSets>
                <w14:styleSet w14:id="1"/>
              </w14:stylisticSets>
            </w:rPr>
          </w:pPr>
          <w:r>
            <w:rPr>
              <w:rFonts w:cs="Times New Roman" w:ascii="Times New Roman" w:hAnsi="Times New Roman"/>
              <w:b/>
              <w:color w:val="A5A5A5" w:themeColor="accent3"/>
              <w:sz w:val="24"/>
              <w:szCs w:val="24"/>
              <w14:reflection w14:blurRad="6350" w14:stA="50000" w14:stPos="0" w14:endA="300" w14:endPos="50000" w14:dist="60007" w14:dir="5400000" w14:fadeDir="5400000" w14:sx="100000" w14:sy="-100000" w14:kx="0" w14:ky="0" w14:algn="bl"/>
              <w14:textOutline w14:w="9525" w14:cap="flat" w14:cmpd="sng" w14:algn="ctr">
                <w14:solidFill>
                  <w14:schemeClr w14:val="tx1">
                    <w14:lumMod w14:val="50000"/>
                    <w14:lumOff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14:stylisticSets>
                <w14:styleSet w14:id="1"/>
              </w14:stylisticSets>
            </w:rPr>
          </w:r>
          <w:r>
            <w:br w:type="page"/>
          </w:r>
        </w:p>
      </w:sdtContent>
    </w:sdt>
    <w:p>
      <w:pPr>
        <w:pStyle w:val="Normal"/>
        <w:spacing w:lineRule="auto" w:line="240" w:before="0" w:after="0"/>
        <w:ind w:firstLine="709"/>
        <w:jc w:val="center"/>
        <w:rPr>
          <w:rFonts w:ascii="Times New Roman" w:hAnsi="Times New Roman" w:cs="Times New Roman"/>
          <w:b/>
          <w:b/>
          <w:color w:val="A5A5A5" w:themeColor="accent3"/>
          <w:sz w:val="24"/>
          <w:szCs w:val="24"/>
          <w14:reflection w14:blurRad="6350" w14:stA="50000" w14:stPos="0" w14:endA="300" w14:endPos="50000" w14:dist="60007" w14:dir="5400000" w14:fadeDir="5400000" w14:sx="100000" w14:sy="-100000" w14:kx="0" w14:ky="0" w14:algn="bl"/>
          <w14:textOutline w14:w="9525" w14:cap="flat" w14:cmpd="sng" w14:algn="ctr">
            <w14:solidFill>
              <w14:schemeClr w14:val="tx1">
                <w14:lumMod w14:val="50000"/>
                <w14:lumOff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14:stylisticSets>
            <w14:styleSet w14:id="1"/>
          </w14:stylisticSets>
        </w:rPr>
      </w:pPr>
      <w:r>
        <w:rPr>
          <w:rFonts w:cs="Times New Roman" w:ascii="Times New Roman" w:hAnsi="Times New Roman"/>
          <w:b/>
          <w:color w:val="A5A5A5" w:themeColor="accent3"/>
          <w:sz w:val="24"/>
          <w:szCs w:val="24"/>
          <w14:reflection w14:blurRad="6350" w14:stA="50000" w14:stPos="0" w14:endA="300" w14:endPos="50000" w14:dist="60007" w14:dir="5400000" w14:fadeDir="5400000" w14:sx="100000" w14:sy="-100000" w14:kx="0" w14:ky="0" w14:algn="bl"/>
          <w14:textOutline w14:w="9525" w14:cap="flat" w14:cmpd="sng" w14:algn="ctr">
            <w14:solidFill>
              <w14:schemeClr w14:val="tx1">
                <w14:lumMod w14:val="50000"/>
                <w14:lumOff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14:stylisticSets>
            <w14:styleSet w14:id="1"/>
          </w14:stylisticSets>
        </w:rPr>
      </w:r>
    </w:p>
    <w:p>
      <w:pPr>
        <w:pStyle w:val="Normal"/>
        <w:spacing w:lineRule="auto" w:line="360"/>
        <w:ind w:firstLine="709"/>
        <w:jc w:val="center"/>
        <w:rPr>
          <w:rFonts w:ascii="Times New Roman" w:hAnsi="Times New Roman" w:cs="Times New Roman"/>
          <w:b/>
          <w:b/>
          <w:bCs/>
          <w:sz w:val="24"/>
          <w:szCs w:val="24"/>
        </w:rPr>
      </w:pPr>
      <w:r>
        <w:rPr>
          <w:rFonts w:cs="Times New Roman" w:ascii="Times New Roman" w:hAnsi="Times New Roman"/>
          <w:b/>
          <w:bCs/>
          <w:sz w:val="24"/>
          <w:szCs w:val="24"/>
        </w:rPr>
        <w:t>Regulamin udziału w akcji dziękczynnej „Łodziaki – Wdzięczniaki”</w:t>
      </w:r>
    </w:p>
    <w:p>
      <w:pPr>
        <w:pStyle w:val="Normal"/>
        <w:spacing w:lineRule="auto" w:line="240" w:before="0" w:after="0"/>
        <w:ind w:firstLine="709"/>
        <w:rPr>
          <w:rFonts w:ascii="Times New Roman" w:hAnsi="Times New Roman" w:cs="Times New Roman"/>
          <w:b/>
          <w:b/>
          <w:color w:val="A5A5A5" w:themeColor="accent3"/>
          <w:sz w:val="24"/>
          <w:szCs w:val="24"/>
          <w14:reflection w14:blurRad="6350" w14:stA="50000" w14:stPos="0" w14:endA="300" w14:endPos="50000" w14:dist="60007" w14:dir="5400000" w14:fadeDir="5400000" w14:sx="100000" w14:sy="-100000" w14:kx="0" w14:ky="0" w14:algn="bl"/>
          <w14:textOutline w14:w="9525" w14:cap="flat" w14:cmpd="sng" w14:algn="ctr">
            <w14:solidFill>
              <w14:schemeClr w14:val="tx1">
                <w14:lumMod w14:val="50000"/>
                <w14:lumOff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14:stylisticSets>
            <w14:styleSet w14:id="1"/>
          </w14:stylisticSets>
        </w:rPr>
      </w:pPr>
      <w:r>
        <w:rPr>
          <w:rFonts w:cs="Times New Roman" w:ascii="Times New Roman" w:hAnsi="Times New Roman"/>
          <w:b/>
          <w:color w:val="A5A5A5" w:themeColor="accent3"/>
          <w:sz w:val="24"/>
          <w:szCs w:val="24"/>
          <w14:reflection w14:blurRad="6350" w14:stA="50000" w14:stPos="0" w14:endA="300" w14:endPos="50000" w14:dist="60007" w14:dir="5400000" w14:fadeDir="5400000" w14:sx="100000" w14:sy="-100000" w14:kx="0" w14:ky="0" w14:algn="bl"/>
          <w14:textOutline w14:w="9525" w14:cap="flat" w14:cmpd="sng" w14:algn="ctr">
            <w14:solidFill>
              <w14:schemeClr w14:val="tx1">
                <w14:lumMod w14:val="50000"/>
                <w14:lumOff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14:stylisticSets>
            <w14:styleSet w14:id="1"/>
          </w14:stylisticSets>
        </w:rPr>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Zapraszamy wszystkie dzieci w wieku przedszkolnym i wczesnoszkolnym oraz ich rodziców do udziału w akcji „Łodziaki – Wdzięczniaki” mającej na celu wyrażenie wdzięczności i uhonorowanie pracowników medycznych oraz służb mundurowych, które </w:t>
        <w:br/>
        <w:t xml:space="preserve">w ostatnim czasie, ryzykując własne zdrowie i życie wspierają wszystkich Polaków </w:t>
        <w:br/>
        <w:t>w nierównej walce z rozprzestrzeniającym się w szaleńczym tempie koronawirusie.</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Chcąc podziękować za walkę na pierwszej linii frontu, pragniemy zaprosić Państwa do wykonania małego gestu jakim będzie stworzenie we współudziale z dziećmi pracy plastycznej, ukazującej wyrazy wdzięczności za wytężoną pracę wszystkich służb ratowniczych </w:t>
        <w:br/>
        <w:t>i mundurowych.</w:t>
      </w:r>
    </w:p>
    <w:p>
      <w:pPr>
        <w:pStyle w:val="Normal"/>
        <w:spacing w:lineRule="auto" w:line="360"/>
        <w:ind w:firstLine="708"/>
        <w:jc w:val="both"/>
        <w:rPr/>
      </w:pPr>
      <w:r>
        <w:rPr>
          <w:rFonts w:cs="Times New Roman" w:ascii="Times New Roman" w:hAnsi="Times New Roman"/>
          <w:sz w:val="24"/>
          <w:szCs w:val="24"/>
        </w:rPr>
        <w:t xml:space="preserve">W związku z wymogami bezpieczeństwa i ograniczeniami w kontaktach społecznych prosimy o wykonanie zdjęcia pracy i przesłanie go do 31 marca 2020 roku na adres mail: </w:t>
      </w:r>
      <w:hyperlink r:id="rId2">
        <w:r>
          <w:rPr>
            <w:rStyle w:val="Czeinternetowe"/>
            <w:rFonts w:cs="Times New Roman" w:ascii="Times New Roman" w:hAnsi="Times New Roman"/>
            <w:sz w:val="24"/>
            <w:szCs w:val="24"/>
          </w:rPr>
          <w:t>lodziakiwdzieczniaki@gmail.com</w:t>
        </w:r>
      </w:hyperlink>
      <w:r>
        <w:rPr>
          <w:rFonts w:cs="Times New Roman" w:ascii="Times New Roman" w:hAnsi="Times New Roman"/>
          <w:sz w:val="24"/>
          <w:szCs w:val="24"/>
        </w:rPr>
        <w:t xml:space="preserve"> wraz wypełnionymi załącznikami, niezbędnymi do wykorzystania pracy w dalszym etapie.</w:t>
      </w:r>
    </w:p>
    <w:p>
      <w:pPr>
        <w:pStyle w:val="ListParagraph"/>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Organizator</w:t>
      </w:r>
    </w:p>
    <w:p>
      <w:pPr>
        <w:pStyle w:val="ListParagraph"/>
        <w:numPr>
          <w:ilvl w:val="0"/>
          <w:numId w:val="3"/>
        </w:numPr>
        <w:spacing w:lineRule="auto" w:line="360"/>
        <w:jc w:val="both"/>
        <w:rPr>
          <w:rFonts w:ascii="Times New Roman" w:hAnsi="Times New Roman" w:cs="Times New Roman"/>
          <w:sz w:val="24"/>
          <w:szCs w:val="24"/>
        </w:rPr>
      </w:pPr>
      <w:r>
        <w:rPr>
          <w:rFonts w:cs="Times New Roman" w:ascii="Times New Roman" w:hAnsi="Times New Roman"/>
          <w:sz w:val="24"/>
          <w:szCs w:val="24"/>
        </w:rPr>
        <w:t>Przedszkole Miejskie nr 56 w Łodzi</w:t>
      </w:r>
    </w:p>
    <w:p>
      <w:pPr>
        <w:pStyle w:val="ListParagraph"/>
        <w:numPr>
          <w:ilvl w:val="0"/>
          <w:numId w:val="3"/>
        </w:numPr>
        <w:spacing w:lineRule="auto" w:line="360"/>
        <w:jc w:val="both"/>
        <w:rPr>
          <w:rFonts w:ascii="Times New Roman" w:hAnsi="Times New Roman" w:cs="Times New Roman"/>
          <w:sz w:val="24"/>
          <w:szCs w:val="24"/>
        </w:rPr>
      </w:pPr>
      <w:r>
        <w:rPr>
          <w:rFonts w:cs="Times New Roman" w:ascii="Times New Roman" w:hAnsi="Times New Roman"/>
          <w:sz w:val="24"/>
          <w:szCs w:val="24"/>
        </w:rPr>
        <w:t>ŁCDNiKP</w:t>
      </w:r>
    </w:p>
    <w:p>
      <w:pPr>
        <w:pStyle w:val="ListParagraph"/>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Cel akcji:</w:t>
      </w:r>
    </w:p>
    <w:p>
      <w:pPr>
        <w:pStyle w:val="ListParagraph"/>
        <w:numPr>
          <w:ilvl w:val="0"/>
          <w:numId w:val="1"/>
        </w:numPr>
        <w:spacing w:lineRule="auto" w:line="360"/>
        <w:ind w:left="720" w:firstLine="709"/>
        <w:jc w:val="both"/>
        <w:rPr>
          <w:rFonts w:ascii="Times New Roman" w:hAnsi="Times New Roman" w:cs="Times New Roman"/>
          <w:sz w:val="24"/>
          <w:szCs w:val="24"/>
        </w:rPr>
      </w:pPr>
      <w:r>
        <w:rPr>
          <w:rFonts w:cs="Times New Roman" w:ascii="Times New Roman" w:hAnsi="Times New Roman"/>
          <w:sz w:val="24"/>
          <w:szCs w:val="24"/>
        </w:rPr>
        <w:t>Włączenie dzieci i rodziców do wspierania służb ratunkowych i mundurowych;</w:t>
      </w:r>
    </w:p>
    <w:p>
      <w:pPr>
        <w:pStyle w:val="ListParagraph"/>
        <w:numPr>
          <w:ilvl w:val="0"/>
          <w:numId w:val="1"/>
        </w:numPr>
        <w:spacing w:lineRule="auto" w:line="360"/>
        <w:ind w:left="720" w:firstLine="709"/>
        <w:jc w:val="both"/>
        <w:rPr>
          <w:rFonts w:ascii="Times New Roman" w:hAnsi="Times New Roman" w:cs="Times New Roman"/>
          <w:sz w:val="24"/>
          <w:szCs w:val="24"/>
        </w:rPr>
      </w:pPr>
      <w:r>
        <w:rPr>
          <w:rFonts w:cs="Times New Roman" w:ascii="Times New Roman" w:hAnsi="Times New Roman"/>
          <w:sz w:val="24"/>
          <w:szCs w:val="24"/>
        </w:rPr>
        <w:t>wyrabianie szacunku do zawodów zaufania publicznego - wyrażanie szacunku dla pracy lekarza, pielęgniarki, sanitariusza, ratownika medycznego, policjanta, strażnika miejskiego, strażaka;</w:t>
      </w:r>
    </w:p>
    <w:p>
      <w:pPr>
        <w:pStyle w:val="ListParagraph"/>
        <w:numPr>
          <w:ilvl w:val="0"/>
          <w:numId w:val="1"/>
        </w:numPr>
        <w:spacing w:lineRule="auto" w:line="360"/>
        <w:ind w:left="720" w:firstLine="709"/>
        <w:jc w:val="both"/>
        <w:rPr>
          <w:rFonts w:ascii="Times New Roman" w:hAnsi="Times New Roman" w:cs="Times New Roman"/>
          <w:sz w:val="24"/>
          <w:szCs w:val="24"/>
        </w:rPr>
      </w:pPr>
      <w:r>
        <w:rPr>
          <w:rFonts w:cs="Times New Roman" w:ascii="Times New Roman" w:hAnsi="Times New Roman"/>
          <w:sz w:val="24"/>
          <w:szCs w:val="24"/>
        </w:rPr>
        <w:t>Prezentacja dorobku artystycznego dzieci.</w:t>
      </w:r>
    </w:p>
    <w:p>
      <w:pPr>
        <w:pStyle w:val="ListParagraph"/>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Warunki uczestnictwa:</w:t>
      </w:r>
    </w:p>
    <w:p>
      <w:pPr>
        <w:pStyle w:val="ListParagraph"/>
        <w:numPr>
          <w:ilvl w:val="0"/>
          <w:numId w:val="4"/>
        </w:numPr>
        <w:spacing w:lineRule="auto" w:line="360"/>
        <w:jc w:val="both"/>
        <w:rPr>
          <w:rFonts w:ascii="Times New Roman" w:hAnsi="Times New Roman" w:cs="Times New Roman"/>
          <w:sz w:val="24"/>
          <w:szCs w:val="24"/>
        </w:rPr>
      </w:pPr>
      <w:r>
        <w:rPr>
          <w:rFonts w:cs="Times New Roman" w:ascii="Times New Roman" w:hAnsi="Times New Roman"/>
          <w:sz w:val="24"/>
          <w:szCs w:val="24"/>
        </w:rPr>
        <w:t>W akcji mogą wziąć udział rodzice i dzieci w wieku przedszkolnym (3 – 6 lat)</w:t>
        <w:br/>
        <w:t xml:space="preserve"> i wczesnoszkolnym (I - III) z terenu Łodzi i okolic.</w:t>
      </w:r>
    </w:p>
    <w:p>
      <w:pPr>
        <w:pStyle w:val="ListParagraph"/>
        <w:numPr>
          <w:ilvl w:val="0"/>
          <w:numId w:val="4"/>
        </w:numPr>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Nadesłane zdjęcie pracy, stanie się elementem prezentacji multimedialnych </w:t>
        <w:br/>
        <w:t>w dwóch kategoriach:</w:t>
      </w:r>
    </w:p>
    <w:p>
      <w:pPr>
        <w:pStyle w:val="ListParagraph"/>
        <w:numPr>
          <w:ilvl w:val="0"/>
          <w:numId w:val="5"/>
        </w:numPr>
        <w:spacing w:lineRule="auto" w:line="360"/>
        <w:jc w:val="both"/>
        <w:rPr>
          <w:rFonts w:ascii="Times New Roman" w:hAnsi="Times New Roman" w:cs="Times New Roman"/>
          <w:sz w:val="24"/>
          <w:szCs w:val="24"/>
        </w:rPr>
      </w:pPr>
      <w:r>
        <w:rPr>
          <w:rFonts w:cs="Times New Roman" w:ascii="Times New Roman" w:hAnsi="Times New Roman"/>
          <w:sz w:val="24"/>
          <w:szCs w:val="24"/>
        </w:rPr>
        <w:t>dzieci w wieku przedszkolnym;</w:t>
      </w:r>
    </w:p>
    <w:p>
      <w:pPr>
        <w:pStyle w:val="ListParagraph"/>
        <w:numPr>
          <w:ilvl w:val="0"/>
          <w:numId w:val="5"/>
        </w:numPr>
        <w:spacing w:lineRule="auto" w:line="360"/>
        <w:jc w:val="both"/>
        <w:rPr>
          <w:rFonts w:ascii="Times New Roman" w:hAnsi="Times New Roman" w:cs="Times New Roman"/>
          <w:sz w:val="24"/>
          <w:szCs w:val="24"/>
        </w:rPr>
      </w:pPr>
      <w:r>
        <w:rPr>
          <w:rFonts w:cs="Times New Roman" w:ascii="Times New Roman" w:hAnsi="Times New Roman"/>
          <w:sz w:val="24"/>
          <w:szCs w:val="24"/>
        </w:rPr>
        <w:t>dzieci w wieku wczesnoszkolnym</w:t>
      </w:r>
    </w:p>
    <w:p>
      <w:pPr>
        <w:pStyle w:val="ListParagraph"/>
        <w:numPr>
          <w:ilvl w:val="0"/>
          <w:numId w:val="4"/>
        </w:numPr>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Prace mogą być wykonane różnorodnymi technikami plastycznymi </w:t>
        <w:br/>
        <w:t>w dowolnym formacie. Prosimy o nadsyłanie zdjęć dobrej jakości. Zdjęcia rozmyte/nieostre/niedoświetlone nie będą umieszczane w prezentacji.</w:t>
      </w:r>
    </w:p>
    <w:p>
      <w:pPr>
        <w:pStyle w:val="ListParagraph"/>
        <w:numPr>
          <w:ilvl w:val="0"/>
          <w:numId w:val="4"/>
        </w:numPr>
        <w:spacing w:lineRule="auto" w:line="360"/>
        <w:jc w:val="both"/>
        <w:rPr>
          <w:rFonts w:ascii="Times New Roman" w:hAnsi="Times New Roman" w:cs="Times New Roman"/>
          <w:sz w:val="24"/>
          <w:szCs w:val="24"/>
        </w:rPr>
      </w:pPr>
      <w:r>
        <w:rPr>
          <w:rFonts w:cs="Times New Roman" w:ascii="Times New Roman" w:hAnsi="Times New Roman"/>
          <w:sz w:val="24"/>
          <w:szCs w:val="24"/>
        </w:rPr>
        <w:t>Termin nadesłania prac 31 marca 2020r.</w:t>
      </w:r>
    </w:p>
    <w:p>
      <w:pPr>
        <w:pStyle w:val="ListParagraph"/>
        <w:numPr>
          <w:ilvl w:val="0"/>
          <w:numId w:val="4"/>
        </w:numPr>
        <w:spacing w:lineRule="auto" w:line="360"/>
        <w:jc w:val="both"/>
        <w:rPr>
          <w:rFonts w:ascii="Times New Roman" w:hAnsi="Times New Roman" w:cs="Times New Roman"/>
          <w:sz w:val="24"/>
          <w:szCs w:val="24"/>
        </w:rPr>
      </w:pPr>
      <w:r>
        <w:rPr>
          <w:rFonts w:cs="Times New Roman" w:ascii="Times New Roman" w:hAnsi="Times New Roman"/>
          <w:sz w:val="24"/>
          <w:szCs w:val="24"/>
        </w:rPr>
        <w:t>Prace nie będą podlegały żadnej ocenie i zostaną osadzone w losowej kolejności w prezentacji multimedialnej oraz udostępnione:</w:t>
      </w:r>
    </w:p>
    <w:p>
      <w:pPr>
        <w:pStyle w:val="ListParagraph"/>
        <w:numPr>
          <w:ilvl w:val="0"/>
          <w:numId w:val="6"/>
        </w:numPr>
        <w:spacing w:lineRule="auto" w:line="360"/>
        <w:jc w:val="both"/>
        <w:rPr>
          <w:rFonts w:ascii="Times New Roman" w:hAnsi="Times New Roman" w:cs="Times New Roman"/>
          <w:sz w:val="24"/>
          <w:szCs w:val="24"/>
        </w:rPr>
      </w:pPr>
      <w:r>
        <w:rPr>
          <w:rFonts w:cs="Times New Roman" w:ascii="Times New Roman" w:hAnsi="Times New Roman"/>
          <w:sz w:val="24"/>
          <w:szCs w:val="24"/>
        </w:rPr>
        <w:t>na stronie internetowej ŁCDNiKP</w:t>
      </w:r>
    </w:p>
    <w:p>
      <w:pPr>
        <w:pStyle w:val="ListParagraph"/>
        <w:numPr>
          <w:ilvl w:val="0"/>
          <w:numId w:val="6"/>
        </w:numPr>
        <w:spacing w:lineRule="auto" w:line="360"/>
        <w:jc w:val="both"/>
        <w:rPr>
          <w:rFonts w:ascii="Times New Roman" w:hAnsi="Times New Roman" w:cs="Times New Roman"/>
          <w:sz w:val="24"/>
          <w:szCs w:val="24"/>
        </w:rPr>
      </w:pPr>
      <w:r>
        <w:rPr>
          <w:rFonts w:cs="Times New Roman" w:ascii="Times New Roman" w:hAnsi="Times New Roman"/>
          <w:sz w:val="24"/>
          <w:szCs w:val="24"/>
        </w:rPr>
        <w:t>oraz przesłane do szpitali w woj. Łódzkim oraz Komendy Miejskiej Policji, Straży Miejskiej i pożarnej.</w:t>
      </w:r>
    </w:p>
    <w:p>
      <w:pPr>
        <w:pStyle w:val="ListParagraph"/>
        <w:numPr>
          <w:ilvl w:val="0"/>
          <w:numId w:val="4"/>
        </w:numPr>
        <w:spacing w:lineRule="auto" w:line="360"/>
        <w:jc w:val="both"/>
        <w:rPr/>
      </w:pPr>
      <w:r>
        <w:rPr>
          <w:rFonts w:cs="Times New Roman" w:ascii="Times New Roman" w:hAnsi="Times New Roman"/>
          <w:sz w:val="24"/>
          <w:szCs w:val="24"/>
        </w:rPr>
        <w:t xml:space="preserve">Zdjęcia prac należy wysłać na adres mail: </w:t>
      </w:r>
      <w:hyperlink r:id="rId3">
        <w:r>
          <w:rPr>
            <w:rStyle w:val="Czeinternetowe"/>
            <w:rFonts w:cs="Times New Roman" w:ascii="Times New Roman" w:hAnsi="Times New Roman"/>
            <w:sz w:val="24"/>
            <w:szCs w:val="24"/>
          </w:rPr>
          <w:t>lodziakiwdzieczniaki@gmail.com</w:t>
        </w:r>
      </w:hyperlink>
    </w:p>
    <w:p>
      <w:pPr>
        <w:pStyle w:val="ListParagraph"/>
        <w:numPr>
          <w:ilvl w:val="0"/>
          <w:numId w:val="4"/>
        </w:numPr>
        <w:spacing w:lineRule="auto" w:line="360"/>
        <w:jc w:val="both"/>
        <w:rPr>
          <w:rFonts w:ascii="Times New Roman" w:hAnsi="Times New Roman" w:cs="Times New Roman"/>
          <w:sz w:val="24"/>
          <w:szCs w:val="24"/>
        </w:rPr>
      </w:pPr>
      <w:r>
        <w:rPr>
          <w:rFonts w:cs="Times New Roman" w:ascii="Times New Roman" w:hAnsi="Times New Roman"/>
          <w:sz w:val="24"/>
          <w:szCs w:val="24"/>
        </w:rPr>
        <w:t>Autor i opiekun akcji: Marta Koralewska</w:t>
      </w:r>
    </w:p>
    <w:p>
      <w:pPr>
        <w:pStyle w:val="ListParagraph"/>
        <w:numPr>
          <w:ilvl w:val="0"/>
          <w:numId w:val="4"/>
        </w:numPr>
        <w:spacing w:lineRule="auto" w:line="360"/>
        <w:jc w:val="both"/>
        <w:rPr>
          <w:rFonts w:ascii="Times New Roman" w:hAnsi="Times New Roman" w:cs="Times New Roman"/>
          <w:sz w:val="24"/>
          <w:szCs w:val="24"/>
        </w:rPr>
      </w:pPr>
      <w:r>
        <w:rPr>
          <w:rFonts w:cs="Times New Roman" w:ascii="Times New Roman" w:hAnsi="Times New Roman"/>
          <w:sz w:val="24"/>
          <w:szCs w:val="24"/>
        </w:rPr>
        <w:t>Za wzięcie udziału w akcji nie przewiduje się żadnych nagród.</w:t>
      </w:r>
    </w:p>
    <w:p>
      <w:pPr>
        <w:pStyle w:val="ListParagraph"/>
        <w:numPr>
          <w:ilvl w:val="0"/>
          <w:numId w:val="4"/>
        </w:numPr>
        <w:spacing w:lineRule="auto" w:line="360"/>
        <w:jc w:val="both"/>
        <w:rPr>
          <w:rFonts w:ascii="Times New Roman" w:hAnsi="Times New Roman" w:cs="Times New Roman"/>
          <w:sz w:val="24"/>
          <w:szCs w:val="24"/>
        </w:rPr>
      </w:pPr>
      <w:r>
        <w:rPr>
          <w:rFonts w:cs="Times New Roman" w:ascii="Times New Roman" w:hAnsi="Times New Roman"/>
          <w:sz w:val="24"/>
          <w:szCs w:val="24"/>
        </w:rPr>
        <w:t>Warunki udziału w akcji:</w:t>
      </w:r>
    </w:p>
    <w:p>
      <w:pPr>
        <w:pStyle w:val="Normal"/>
        <w:spacing w:lineRule="auto" w:line="360"/>
        <w:ind w:firstLine="709"/>
        <w:jc w:val="both"/>
        <w:rPr/>
      </w:pPr>
      <w:r>
        <w:rPr>
          <w:rFonts w:cs="Times New Roman" w:ascii="Times New Roman" w:hAnsi="Times New Roman"/>
          <w:sz w:val="24"/>
          <w:szCs w:val="24"/>
        </w:rPr>
        <w:t xml:space="preserve">Praca musi być opisana wg karty zgłoszeniowej będącej załącznikiem do Regulaminu. Nadesłanie pracy jest jednoznaczne z wyrażeniem zgody na publikowanie jej na stronach internetowych, rozesłaniu za pośrednictwem poczty mail-owej oraz wykorzystaniu </w:t>
        <w:br/>
        <w:t xml:space="preserve">w prezentacji multimedialnej o dalszym jej publikowaniu w sieci Internet. Wypełnioną kartę wysyłamy wraz zdjęciem pracy na adres mail: </w:t>
      </w:r>
      <w:hyperlink r:id="rId4">
        <w:r>
          <w:rPr>
            <w:rStyle w:val="Czeinternetowe"/>
            <w:rFonts w:cs="Times New Roman" w:ascii="Times New Roman" w:hAnsi="Times New Roman"/>
            <w:sz w:val="24"/>
            <w:szCs w:val="24"/>
          </w:rPr>
          <w:t>lodziakiwdzieczniaki@gmail.com</w:t>
        </w:r>
      </w:hyperlink>
      <w:r>
        <w:rPr>
          <w:rFonts w:cs="Times New Roman" w:ascii="Times New Roman" w:hAnsi="Times New Roman"/>
          <w:sz w:val="24"/>
          <w:szCs w:val="24"/>
        </w:rPr>
        <w:t>. Brak karty zgłoszeniowej jest równoznaczny z wykluczeniem zdjęcia pracy w akcji.</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9"/>
        <w:jc w:val="right"/>
        <w:rPr>
          <w:rFonts w:ascii="Times New Roman" w:hAnsi="Times New Roman" w:cs="Times New Roman"/>
          <w:sz w:val="24"/>
          <w:szCs w:val="24"/>
        </w:rPr>
      </w:pPr>
      <w:r>
        <w:rPr>
          <w:rFonts w:cs="Times New Roman" w:ascii="Times New Roman" w:hAnsi="Times New Roman"/>
          <w:sz w:val="24"/>
          <w:szCs w:val="24"/>
        </w:rPr>
        <w:t>Załącznik nr 1</w:t>
      </w:r>
    </w:p>
    <w:p>
      <w:pPr>
        <w:pStyle w:val="Normal"/>
        <w:spacing w:lineRule="auto" w:line="360"/>
        <w:ind w:firstLine="709"/>
        <w:jc w:val="center"/>
        <w:rPr>
          <w:rFonts w:ascii="Times New Roman" w:hAnsi="Times New Roman" w:cs="Times New Roman"/>
          <w:sz w:val="24"/>
          <w:szCs w:val="24"/>
        </w:rPr>
      </w:pPr>
      <w:r>
        <w:rPr>
          <w:rFonts w:cs="Times New Roman" w:ascii="Times New Roman" w:hAnsi="Times New Roman"/>
          <w:sz w:val="24"/>
          <w:szCs w:val="24"/>
        </w:rPr>
        <w:t>KARTA ZGŁOSZENIA</w:t>
      </w:r>
    </w:p>
    <w:p>
      <w:pPr>
        <w:pStyle w:val="Normal"/>
        <w:spacing w:lineRule="auto" w:line="360"/>
        <w:ind w:firstLine="709"/>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Łodziaki wdzięczniaki”</w:t>
      </w:r>
    </w:p>
    <w:p>
      <w:pPr>
        <w:pStyle w:val="Normal"/>
        <w:spacing w:lineRule="auto" w:line="360"/>
        <w:ind w:firstLine="709"/>
        <w:jc w:val="center"/>
        <w:rPr>
          <w:rFonts w:ascii="Times New Roman" w:hAnsi="Times New Roman" w:cs="Times New Roman"/>
          <w:sz w:val="24"/>
          <w:szCs w:val="24"/>
        </w:rPr>
      </w:pPr>
      <w:r>
        <w:rPr>
          <w:rFonts w:cs="Times New Roman" w:ascii="Times New Roman" w:hAnsi="Times New Roman"/>
          <w:sz w:val="24"/>
          <w:szCs w:val="24"/>
        </w:rPr>
        <w:t>Łódź 2020</w:t>
      </w:r>
    </w:p>
    <w:tbl>
      <w:tblPr>
        <w:tblStyle w:val="Tabela-Siatka"/>
        <w:tblW w:w="9062" w:type="dxa"/>
        <w:jc w:val="left"/>
        <w:tblInd w:w="0" w:type="dxa"/>
        <w:tblCellMar>
          <w:top w:w="0" w:type="dxa"/>
          <w:left w:w="108" w:type="dxa"/>
          <w:bottom w:w="0" w:type="dxa"/>
          <w:right w:w="108" w:type="dxa"/>
        </w:tblCellMar>
        <w:tblLook w:noVBand="1" w:val="04a0" w:noHBand="0" w:lastColumn="0" w:firstColumn="1" w:lastRow="0" w:firstRow="1"/>
      </w:tblPr>
      <w:tblGrid>
        <w:gridCol w:w="987"/>
        <w:gridCol w:w="3260"/>
        <w:gridCol w:w="992"/>
        <w:gridCol w:w="3822"/>
      </w:tblGrid>
      <w:tr>
        <w:trPr/>
        <w:tc>
          <w:tcPr>
            <w:tcW w:w="987" w:type="dxa"/>
            <w:tcBorders/>
            <w:shd w:fill="auto" w:val="clear"/>
            <w:tcMar>
              <w:left w:w="10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L.p.</w:t>
            </w:r>
          </w:p>
        </w:tc>
        <w:tc>
          <w:tcPr>
            <w:tcW w:w="8074" w:type="dxa"/>
            <w:gridSpan w:val="3"/>
            <w:tcBorders/>
            <w:shd w:fill="auto" w:val="clear"/>
            <w:tcMar>
              <w:left w:w="10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Uzupełnij dane</w:t>
            </w:r>
          </w:p>
        </w:tc>
      </w:tr>
      <w:tr>
        <w:trPr/>
        <w:tc>
          <w:tcPr>
            <w:tcW w:w="987" w:type="dxa"/>
            <w:tcBorders/>
            <w:shd w:fill="auto" w:val="clear"/>
            <w:tcMar>
              <w:left w:w="108" w:type="dxa"/>
            </w:tcMar>
          </w:tcPr>
          <w:p>
            <w:pPr>
              <w:pStyle w:val="ListParagraph"/>
              <w:numPr>
                <w:ilvl w:val="0"/>
                <w:numId w:val="7"/>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3260" w:type="dxa"/>
            <w:tcBorders/>
            <w:shd w:fill="auto" w:val="clear"/>
            <w:tcMar>
              <w:left w:w="108" w:type="dxa"/>
            </w:tcM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Imię i nazwisko autora/ autorów pracy</w:t>
            </w:r>
          </w:p>
        </w:tc>
        <w:tc>
          <w:tcPr>
            <w:tcW w:w="4814" w:type="dxa"/>
            <w:gridSpan w:val="2"/>
            <w:tcBorders/>
            <w:shd w:fill="auto" w:val="clear"/>
            <w:tcMar>
              <w:left w:w="10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r>
      <w:tr>
        <w:trPr/>
        <w:tc>
          <w:tcPr>
            <w:tcW w:w="987" w:type="dxa"/>
            <w:tcBorders/>
            <w:shd w:fill="auto" w:val="clear"/>
            <w:tcMar>
              <w:left w:w="108" w:type="dxa"/>
            </w:tcMar>
          </w:tcPr>
          <w:p>
            <w:pPr>
              <w:pStyle w:val="ListParagraph"/>
              <w:numPr>
                <w:ilvl w:val="0"/>
                <w:numId w:val="7"/>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3260" w:type="dxa"/>
            <w:tcBorders/>
            <w:shd w:fill="auto" w:val="clear"/>
            <w:tcMar>
              <w:left w:w="108" w:type="dxa"/>
            </w:tcM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Przedszkole / Szkoła (klasa)</w:t>
            </w:r>
          </w:p>
        </w:tc>
        <w:tc>
          <w:tcPr>
            <w:tcW w:w="4814" w:type="dxa"/>
            <w:gridSpan w:val="2"/>
            <w:tcBorders/>
            <w:shd w:fill="auto" w:val="clear"/>
            <w:tcMar>
              <w:left w:w="10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r>
      <w:tr>
        <w:trPr>
          <w:trHeight w:val="461" w:hRule="atLeast"/>
        </w:trPr>
        <w:tc>
          <w:tcPr>
            <w:tcW w:w="987" w:type="dxa"/>
            <w:vMerge w:val="restart"/>
            <w:tcBorders/>
            <w:shd w:fill="auto" w:val="clear"/>
            <w:tcMar>
              <w:left w:w="108" w:type="dxa"/>
            </w:tcMar>
          </w:tcPr>
          <w:p>
            <w:pPr>
              <w:pStyle w:val="ListParagraph"/>
              <w:numPr>
                <w:ilvl w:val="0"/>
                <w:numId w:val="7"/>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3260" w:type="dxa"/>
            <w:vMerge w:val="restart"/>
            <w:tcBorders/>
            <w:shd w:fill="auto" w:val="clear"/>
            <w:tcMar>
              <w:left w:w="108" w:type="dxa"/>
            </w:tcM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Dane kontaktowe osoby dorosłej (rodzica/opiekuna/nauczyciela)</w:t>
            </w:r>
          </w:p>
        </w:tc>
        <w:tc>
          <w:tcPr>
            <w:tcW w:w="992" w:type="dxa"/>
            <w:tcBorders/>
            <w:shd w:fill="auto" w:val="clear"/>
            <w:tcMar>
              <w:left w:w="10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telefon</w:t>
            </w:r>
          </w:p>
        </w:tc>
        <w:tc>
          <w:tcPr>
            <w:tcW w:w="3822" w:type="dxa"/>
            <w:tcBorders/>
            <w:shd w:fill="auto" w:val="clear"/>
            <w:tcMar>
              <w:left w:w="10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r>
      <w:tr>
        <w:trPr>
          <w:trHeight w:val="460" w:hRule="atLeast"/>
        </w:trPr>
        <w:tc>
          <w:tcPr>
            <w:tcW w:w="987" w:type="dxa"/>
            <w:vMerge w:val="continue"/>
            <w:tcBorders/>
            <w:shd w:fill="auto" w:val="clear"/>
            <w:tcMar>
              <w:left w:w="108" w:type="dxa"/>
            </w:tcMar>
          </w:tcPr>
          <w:p>
            <w:pPr>
              <w:pStyle w:val="ListParagraph"/>
              <w:numPr>
                <w:ilvl w:val="0"/>
                <w:numId w:val="7"/>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3260" w:type="dxa"/>
            <w:vMerge w:val="continue"/>
            <w:tcBorders/>
            <w:shd w:fill="auto" w:val="clear"/>
            <w:tcMar>
              <w:left w:w="108" w:type="dxa"/>
            </w:tcM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992" w:type="dxa"/>
            <w:tcBorders/>
            <w:shd w:fill="auto" w:val="clear"/>
            <w:tcMar>
              <w:left w:w="10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email</w:t>
            </w:r>
          </w:p>
        </w:tc>
        <w:tc>
          <w:tcPr>
            <w:tcW w:w="3822" w:type="dxa"/>
            <w:tcBorders/>
            <w:shd w:fill="auto" w:val="clear"/>
            <w:tcMar>
              <w:left w:w="10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r>
      <w:tr>
        <w:trPr/>
        <w:tc>
          <w:tcPr>
            <w:tcW w:w="987" w:type="dxa"/>
            <w:tcBorders/>
            <w:shd w:fill="auto" w:val="clear"/>
            <w:tcMar>
              <w:left w:w="108" w:type="dxa"/>
            </w:tcMar>
          </w:tcPr>
          <w:p>
            <w:pPr>
              <w:pStyle w:val="ListParagraph"/>
              <w:numPr>
                <w:ilvl w:val="0"/>
                <w:numId w:val="7"/>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3260" w:type="dxa"/>
            <w:tcBorders/>
            <w:shd w:fill="auto" w:val="clear"/>
            <w:tcMar>
              <w:left w:w="10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Data</w:t>
            </w:r>
          </w:p>
        </w:tc>
        <w:tc>
          <w:tcPr>
            <w:tcW w:w="4814" w:type="dxa"/>
            <w:gridSpan w:val="2"/>
            <w:tcBorders/>
            <w:shd w:fill="auto" w:val="clear"/>
            <w:tcMar>
              <w:left w:w="10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r>
      <w:tr>
        <w:trPr/>
        <w:tc>
          <w:tcPr>
            <w:tcW w:w="987" w:type="dxa"/>
            <w:tcBorders/>
            <w:shd w:fill="auto" w:val="clear"/>
            <w:tcMar>
              <w:left w:w="108" w:type="dxa"/>
            </w:tcMar>
          </w:tcPr>
          <w:p>
            <w:pPr>
              <w:pStyle w:val="ListParagraph"/>
              <w:numPr>
                <w:ilvl w:val="0"/>
                <w:numId w:val="7"/>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3260" w:type="dxa"/>
            <w:tcBorders/>
            <w:shd w:fill="auto" w:val="clear"/>
            <w:tcMar>
              <w:left w:w="10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Podpis rodzica/opiekuna prawnego</w:t>
            </w:r>
          </w:p>
        </w:tc>
        <w:tc>
          <w:tcPr>
            <w:tcW w:w="4814" w:type="dxa"/>
            <w:gridSpan w:val="2"/>
            <w:tcBorders/>
            <w:shd w:fill="auto" w:val="clear"/>
            <w:tcMar>
              <w:left w:w="108" w:type="dxa"/>
            </w:tcM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360"/>
        <w:ind w:firstLine="709"/>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360"/>
        <w:ind w:firstLine="709"/>
        <w:jc w:val="right"/>
        <w:rPr>
          <w:rFonts w:ascii="Times New Roman" w:hAnsi="Times New Roman" w:cs="Times New Roman"/>
          <w:sz w:val="24"/>
          <w:szCs w:val="24"/>
        </w:rPr>
      </w:pPr>
      <w:r>
        <w:rPr>
          <w:rFonts w:cs="Times New Roman" w:ascii="Times New Roman" w:hAnsi="Times New Roman"/>
          <w:sz w:val="24"/>
          <w:szCs w:val="24"/>
        </w:rPr>
        <w:t>Załącznik nr 2</w:t>
      </w:r>
    </w:p>
    <w:p>
      <w:pPr>
        <w:pStyle w:val="Normal"/>
        <w:spacing w:lineRule="auto" w:line="360"/>
        <w:ind w:firstLine="709"/>
        <w:jc w:val="both"/>
        <w:rPr>
          <w:rFonts w:ascii="Times New Roman" w:hAnsi="Times New Roman" w:cs="Times New Roman"/>
          <w:b/>
          <w:b/>
          <w:bCs/>
          <w:sz w:val="24"/>
          <w:szCs w:val="24"/>
        </w:rPr>
      </w:pPr>
      <w:r>
        <w:rPr>
          <w:rFonts w:cs="Times New Roman" w:ascii="Times New Roman" w:hAnsi="Times New Roman"/>
          <w:b/>
          <w:bCs/>
          <w:sz w:val="24"/>
          <w:szCs w:val="24"/>
        </w:rPr>
        <w:t>Klauzula informacyjna dla uczniów i rodziców:</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Zgodnie z art. 13 ust. 1 i 2 rozporządzenia Parlamentu Europejskiego i Rady (UE) 2016/679 z dnia 27 kwietnia 2016 r. w sprawie ochrony osób fizycznych w związku </w:t>
        <w:br/>
        <w:t xml:space="preserve">z przetwarzaniem danych osobowych i w sprawie swobodnego przepływu takich danych oraz uchylenia dyrektywy 95/46/WE (ogólne rozporządzenie o ochronie danych) (Dz. Urz. UE </w:t>
        <w:br/>
        <w:t>L 119 z 04.05.2016, str. 1), dalej „RODO”, informuję, że:</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1.Administratorem danych osobowych rodziców i uczniów jest:</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Przedszkole Miejskie nr 56 w Łodzi, ul. Kpt. St. Pogonowskiego 71, 90-619 Łódź</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2. Odbiorcami danych osobowych są upoważnieni pracownicy Administratora, podmioty, którym należy udostępnić dane osobowe na podstawie przepisów prawa, a także te, którym dane zostaną powierzone do zrealizowania celów przetwarzania.</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3. Dane osobowe, w tym materiały zdjęciowe oraz nagrania filmowe, są przetwarzane w celach marketingu i promocji w/w szkoły, w tym prowadzenia konkursów, promocji osiągnięć i utrwalania pozytywnego wizerunku szkoły (podstawa prawna: art.6 ust.1 lit.A</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Rozporządzenia RODO) oraz w celu organizacji przebiegu konkursu (podstawa prawna: art.6 ust.1 lit.B Rozporządzenia RODO).</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4. Mają Państwo prawo żądania od Administratora dostępu do swoich danych osobowych, ich sprostowania, usunięcia lub ograniczenia przetwarzania, prawo do niesienia sprzeciwu wobec przetwarzania, a także prawo do przenoszenia danych. Powyższe nie wpływa na zgodność z prawem przetwarzania, którego dokonano na podstawie wyrażonej przeze mnie zgody przed jej cofnięciem.</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5. Mają Państwo prawo wnieść skargę do organu nadzorczego, którym jest Prezes Urzędu Ochrony Danych Osobowych, jeśli uznają Państwo, iż przetwarzanie przez Administratora Państwa danych osobowych narusza przepisy dot. ochrony danych osobowych.</w:t>
      </w:r>
    </w:p>
    <w:p>
      <w:pPr>
        <w:pStyle w:val="Normal"/>
        <w:spacing w:lineRule="auto" w:line="360"/>
        <w:ind w:firstLine="709"/>
        <w:jc w:val="both"/>
        <w:rPr/>
      </w:pPr>
      <w:r>
        <w:rPr/>
      </w:r>
    </w:p>
    <w:p>
      <w:pPr>
        <w:sectPr>
          <w:footerReference w:type="default" r:id="rId5"/>
          <w:type w:val="nextPage"/>
          <w:pgSz w:w="11906" w:h="16838"/>
          <w:pgMar w:left="1417" w:right="1417" w:header="0" w:top="1417" w:footer="708" w:bottom="1417" w:gutter="0"/>
          <w:pgNumType w:start="0" w:fmt="decimal"/>
          <w:formProt w:val="false"/>
          <w:textDirection w:val="lrTb"/>
          <w:docGrid w:type="default" w:linePitch="360" w:charSpace="4294965247"/>
        </w:sectPr>
      </w:pPr>
    </w:p>
    <w:sectPr>
      <w:type w:val="continuous"/>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alibri">
    <w:charset w:val="ee"/>
    <w:family w:val="auto"/>
    <w:pitch w:val="default"/>
  </w:font>
  <w:font w:name="Times New Roman">
    <w:charset w:val="ee"/>
    <w:family w:val="auto"/>
    <w:pitch w:val="default"/>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0b5c"/>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431551"/>
    <w:rPr>
      <w:color w:val="0563C1" w:themeColor="hyperlink"/>
      <w:u w:val="single"/>
    </w:rPr>
  </w:style>
  <w:style w:type="character" w:styleId="UnresolvedMention">
    <w:name w:val="Unresolved Mention"/>
    <w:basedOn w:val="DefaultParagraphFont"/>
    <w:uiPriority w:val="99"/>
    <w:semiHidden/>
    <w:unhideWhenUsed/>
    <w:qFormat/>
    <w:rsid w:val="00431551"/>
    <w:rPr>
      <w:color w:val="605E5C"/>
      <w:shd w:fill="E1DFDD" w:val="clear"/>
    </w:rPr>
  </w:style>
  <w:style w:type="character" w:styleId="NagwekZnak" w:customStyle="1">
    <w:name w:val="Nagłówek Znak"/>
    <w:basedOn w:val="DefaultParagraphFont"/>
    <w:link w:val="Nagwek"/>
    <w:uiPriority w:val="99"/>
    <w:qFormat/>
    <w:rsid w:val="00f31485"/>
    <w:rPr/>
  </w:style>
  <w:style w:type="character" w:styleId="StopkaZnak" w:customStyle="1">
    <w:name w:val="Stopka Znak"/>
    <w:basedOn w:val="DefaultParagraphFont"/>
    <w:link w:val="Stopka"/>
    <w:uiPriority w:val="99"/>
    <w:qFormat/>
    <w:rsid w:val="00f31485"/>
    <w:rPr/>
  </w:style>
  <w:style w:type="character" w:styleId="BezodstpwZnak" w:customStyle="1">
    <w:name w:val="Bez odstępów Znak"/>
    <w:basedOn w:val="DefaultParagraphFont"/>
    <w:link w:val="Bezodstpw"/>
    <w:uiPriority w:val="1"/>
    <w:qFormat/>
    <w:rsid w:val="00017f70"/>
    <w:rPr>
      <w:rFonts w:eastAsia="" w:eastAsiaTheme="minorEastAsia"/>
      <w:lang w:eastAsia="pl-PL"/>
    </w:rPr>
  </w:style>
  <w:style w:type="character" w:styleId="ListLabel1">
    <w:name w:val="ListLabel 1"/>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0c467a"/>
    <w:pPr>
      <w:spacing w:before="0" w:after="160"/>
      <w:ind w:left="720" w:hanging="0"/>
      <w:contextualSpacing/>
    </w:pPr>
    <w:rPr/>
  </w:style>
  <w:style w:type="paragraph" w:styleId="Gwka">
    <w:name w:val="Główka"/>
    <w:basedOn w:val="Normal"/>
    <w:link w:val="NagwekZnak"/>
    <w:uiPriority w:val="99"/>
    <w:unhideWhenUsed/>
    <w:rsid w:val="00f31485"/>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f31485"/>
    <w:pPr>
      <w:tabs>
        <w:tab w:val="center" w:pos="4536" w:leader="none"/>
        <w:tab w:val="right" w:pos="9072" w:leader="none"/>
      </w:tabs>
      <w:spacing w:lineRule="auto" w:line="240" w:before="0" w:after="0"/>
    </w:pPr>
    <w:rPr/>
  </w:style>
  <w:style w:type="paragraph" w:styleId="NoSpacing">
    <w:name w:val="No Spacing"/>
    <w:link w:val="BezodstpwZnak"/>
    <w:uiPriority w:val="1"/>
    <w:qFormat/>
    <w:rsid w:val="00017f70"/>
    <w:pPr>
      <w:widowControl/>
      <w:suppressAutoHyphens w:val="true"/>
      <w:bidi w:val="0"/>
      <w:spacing w:lineRule="auto" w:line="240" w:before="0" w:after="0"/>
      <w:jc w:val="left"/>
    </w:pPr>
    <w:rPr>
      <w:rFonts w:eastAsia="" w:eastAsiaTheme="minorEastAsia" w:ascii="Calibri" w:hAnsi="Calibri" w:cs=""/>
      <w:color w:val="auto"/>
      <w:sz w:val="22"/>
      <w:szCs w:val="22"/>
      <w:lang w:eastAsia="pl-PL" w:val="pl-PL" w:bidi="ar-SA"/>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360b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odziakiwdzieczniaki@gmail.com" TargetMode="External"/><Relationship Id="rId3" Type="http://schemas.openxmlformats.org/officeDocument/2006/relationships/hyperlink" Target="mailto:lodziakiwdzieczniaki@gmail.com" TargetMode="External"/><Relationship Id="rId4" Type="http://schemas.openxmlformats.org/officeDocument/2006/relationships/hyperlink" Target="mailto:lodziakiwdzieczniaki@gmail.com"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14EAD-5771-4CF2-82BA-F4E82C7A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Application>LibreOffice/4.4.2.2$Windows_x86 LibreOffice_project/c4c7d32d0d49397cad38d62472b0bc8acff48dd6</Application>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2020-03-18T22:32:00Z</dcterms:created>
  <dc:creator>Marta Koralewska</dc:creator>
  <dc:language>pl-PL</dc:language>
  <dcterms:modified xsi:type="dcterms:W3CDTF">2020-03-23T07:24:25Z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